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E2" w:rsidRDefault="00C966E2" w:rsidP="00C966E2">
      <w:pPr>
        <w:pStyle w:val="Cmsor1"/>
        <w:jc w:val="center"/>
        <w:rPr>
          <w:rFonts w:ascii="Verdana" w:hAnsi="Verdana"/>
          <w:i w:val="0"/>
          <w:sz w:val="24"/>
          <w:szCs w:val="24"/>
        </w:rPr>
      </w:pPr>
      <w:r w:rsidRPr="00591709">
        <w:rPr>
          <w:rFonts w:ascii="Verdana" w:hAnsi="Verdana"/>
          <w:i w:val="0"/>
          <w:noProof/>
          <w:sz w:val="24"/>
          <w:szCs w:val="24"/>
        </w:rPr>
        <w:t>Móri</w:t>
      </w:r>
      <w:r>
        <w:rPr>
          <w:rFonts w:ascii="Verdana" w:hAnsi="Verdana"/>
          <w:i w:val="0"/>
          <w:noProof/>
          <w:sz w:val="24"/>
          <w:szCs w:val="24"/>
        </w:rPr>
        <w:t xml:space="preserve"> </w:t>
      </w:r>
      <w:r w:rsidRPr="00EB44D2">
        <w:rPr>
          <w:rFonts w:ascii="Verdana" w:hAnsi="Verdana"/>
          <w:i w:val="0"/>
          <w:sz w:val="24"/>
          <w:szCs w:val="24"/>
        </w:rPr>
        <w:t xml:space="preserve">Gárdonyi Géza </w:t>
      </w:r>
      <w:r>
        <w:rPr>
          <w:rFonts w:ascii="Verdana" w:hAnsi="Verdana"/>
          <w:i w:val="0"/>
          <w:sz w:val="24"/>
          <w:szCs w:val="24"/>
        </w:rPr>
        <w:t xml:space="preserve">Óvoda, </w:t>
      </w:r>
      <w:r w:rsidRPr="00EB44D2">
        <w:rPr>
          <w:rFonts w:ascii="Verdana" w:hAnsi="Verdana"/>
          <w:i w:val="0"/>
          <w:sz w:val="24"/>
          <w:szCs w:val="24"/>
        </w:rPr>
        <w:t>Általános Iskola</w:t>
      </w:r>
      <w:r>
        <w:rPr>
          <w:rFonts w:ascii="Verdana" w:hAnsi="Verdana"/>
          <w:i w:val="0"/>
          <w:sz w:val="24"/>
          <w:szCs w:val="24"/>
        </w:rPr>
        <w:t xml:space="preserve">, </w:t>
      </w:r>
      <w:r w:rsidRPr="00EB44D2">
        <w:rPr>
          <w:rFonts w:ascii="Verdana" w:hAnsi="Verdana"/>
          <w:i w:val="0"/>
          <w:sz w:val="24"/>
          <w:szCs w:val="24"/>
        </w:rPr>
        <w:t>Szakiskola</w:t>
      </w:r>
      <w:r>
        <w:rPr>
          <w:rFonts w:ascii="Verdana" w:hAnsi="Verdana"/>
          <w:i w:val="0"/>
          <w:sz w:val="24"/>
          <w:szCs w:val="24"/>
        </w:rPr>
        <w:t>, Készségfejlesztő Iskola és EGYMI Bicskei Tagintézménye</w:t>
      </w:r>
    </w:p>
    <w:p w:rsidR="00C966E2" w:rsidRDefault="00C966E2" w:rsidP="00C966E2">
      <w:pPr>
        <w:pStyle w:val="Cmsor1"/>
        <w:jc w:val="center"/>
        <w:rPr>
          <w:b w:val="0"/>
          <w:i w:val="0"/>
          <w:sz w:val="24"/>
          <w:szCs w:val="24"/>
        </w:rPr>
      </w:pPr>
    </w:p>
    <w:p w:rsidR="00C966E2" w:rsidRPr="00CF7B66" w:rsidRDefault="00C966E2" w:rsidP="00C966E2">
      <w:pPr>
        <w:pStyle w:val="Cmsor1"/>
        <w:jc w:val="center"/>
        <w:rPr>
          <w:b w:val="0"/>
          <w:i w:val="0"/>
          <w:sz w:val="24"/>
          <w:szCs w:val="24"/>
        </w:rPr>
      </w:pPr>
      <w:r w:rsidRPr="00CF7B66">
        <w:rPr>
          <w:b w:val="0"/>
          <w:i w:val="0"/>
          <w:sz w:val="24"/>
          <w:szCs w:val="24"/>
        </w:rPr>
        <w:t>2060, Bicske, Hősök tere 5/b</w:t>
      </w:r>
      <w:proofErr w:type="gramStart"/>
      <w:r w:rsidRPr="00CF7B66">
        <w:rPr>
          <w:b w:val="0"/>
          <w:i w:val="0"/>
          <w:sz w:val="24"/>
          <w:szCs w:val="24"/>
        </w:rPr>
        <w:t>..</w:t>
      </w:r>
      <w:proofErr w:type="gramEnd"/>
      <w:r w:rsidRPr="00CF7B66">
        <w:rPr>
          <w:b w:val="0"/>
          <w:i w:val="0"/>
          <w:sz w:val="24"/>
          <w:szCs w:val="24"/>
        </w:rPr>
        <w:t xml:space="preserve">   Tel</w:t>
      </w:r>
      <w:proofErr w:type="gramStart"/>
      <w:r w:rsidRPr="00CF7B66">
        <w:rPr>
          <w:b w:val="0"/>
          <w:i w:val="0"/>
          <w:sz w:val="24"/>
          <w:szCs w:val="24"/>
        </w:rPr>
        <w:t>.:</w:t>
      </w:r>
      <w:proofErr w:type="gramEnd"/>
      <w:r w:rsidRPr="00CF7B66">
        <w:rPr>
          <w:b w:val="0"/>
          <w:i w:val="0"/>
          <w:sz w:val="24"/>
          <w:szCs w:val="24"/>
        </w:rPr>
        <w:t xml:space="preserve"> 22/350-700   Fax: 22/350-700</w:t>
      </w:r>
    </w:p>
    <w:p w:rsidR="00C966E2" w:rsidRPr="00CF7B66" w:rsidRDefault="00C966E2" w:rsidP="00C966E2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CF7B66">
        <w:rPr>
          <w:rFonts w:ascii="Times New Roman" w:hAnsi="Times New Roman" w:cs="Times New Roman"/>
          <w:sz w:val="24"/>
          <w:szCs w:val="24"/>
          <w:lang w:eastAsia="hu-HU"/>
        </w:rPr>
        <w:t>OM: 038490/ Telephely: 005</w:t>
      </w:r>
    </w:p>
    <w:p w:rsidR="00C966E2" w:rsidRDefault="00C966E2" w:rsidP="00C966E2">
      <w:pPr>
        <w:rPr>
          <w:rFonts w:ascii="Times New Roman" w:hAnsi="Times New Roman" w:cs="Times New Roman"/>
          <w:sz w:val="24"/>
          <w:szCs w:val="24"/>
        </w:rPr>
      </w:pPr>
    </w:p>
    <w:p w:rsidR="00C966E2" w:rsidRDefault="00C966E2" w:rsidP="00C966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27">
        <w:rPr>
          <w:rFonts w:ascii="Times New Roman" w:hAnsi="Times New Roman" w:cs="Times New Roman"/>
          <w:b/>
          <w:sz w:val="24"/>
          <w:szCs w:val="24"/>
          <w:u w:val="single"/>
        </w:rPr>
        <w:t xml:space="preserve">Bolti előkészítő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részszakképesítés </w:t>
      </w:r>
      <w:r w:rsidRPr="00433227">
        <w:rPr>
          <w:rFonts w:ascii="Times New Roman" w:hAnsi="Times New Roman" w:cs="Times New Roman"/>
          <w:b/>
          <w:sz w:val="24"/>
          <w:szCs w:val="24"/>
          <w:u w:val="single"/>
        </w:rPr>
        <w:t>1+2 évfolyamos</w:t>
      </w:r>
    </w:p>
    <w:p w:rsidR="00C966E2" w:rsidRPr="006A0AB7" w:rsidRDefault="00C966E2" w:rsidP="00C96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Képzés célja: </w:t>
      </w:r>
      <w:r w:rsidRPr="006A0AB7">
        <w:rPr>
          <w:rFonts w:ascii="Times New Roman" w:hAnsi="Times New Roman" w:cs="Times New Roman"/>
          <w:sz w:val="24"/>
          <w:szCs w:val="24"/>
        </w:rPr>
        <w:t xml:space="preserve">hogy tanulóink </w:t>
      </w:r>
      <w:r>
        <w:rPr>
          <w:rFonts w:ascii="Times New Roman" w:hAnsi="Times New Roman" w:cs="Times New Roman"/>
          <w:sz w:val="24"/>
          <w:szCs w:val="24"/>
        </w:rPr>
        <w:t>olyan, a gyakorlatban használható kereskedelmi elméleti és gyakorlati ismeretekkel rendelkezzenek, amellyel alkalmassá válnak a bolti előkészítő szakma ellátására.</w:t>
      </w:r>
    </w:p>
    <w:p w:rsidR="00C966E2" w:rsidRDefault="00C966E2" w:rsidP="00C966E2">
      <w:pPr>
        <w:pStyle w:val="Default"/>
        <w:spacing w:line="360" w:lineRule="auto"/>
        <w:jc w:val="both"/>
      </w:pPr>
      <w:r>
        <w:rPr>
          <w:b/>
        </w:rPr>
        <w:t>Munkaterület jellemzése</w:t>
      </w:r>
      <w:r w:rsidRPr="006A0AB7">
        <w:rPr>
          <w:b/>
        </w:rPr>
        <w:t>:</w:t>
      </w:r>
      <w:r>
        <w:t xml:space="preserve"> </w:t>
      </w:r>
    </w:p>
    <w:p w:rsidR="00C966E2" w:rsidRPr="00433227" w:rsidRDefault="00C966E2" w:rsidP="00C966E2">
      <w:pPr>
        <w:pStyle w:val="Default"/>
        <w:spacing w:line="360" w:lineRule="auto"/>
        <w:jc w:val="both"/>
      </w:pPr>
      <w:r w:rsidRPr="00433227">
        <w:t xml:space="preserve">Kereskedelmi egységekben az áruk raktárból való kijuttatását, a polcok és rakodóterületek feltöltését, az áruk és a raktár, illetve a rakodóterületek tisztán és rendben tartását végzi. </w:t>
      </w:r>
    </w:p>
    <w:p w:rsidR="00C966E2" w:rsidRPr="00433227" w:rsidRDefault="00C966E2" w:rsidP="00C966E2">
      <w:pPr>
        <w:pStyle w:val="Default"/>
        <w:spacing w:line="360" w:lineRule="auto"/>
        <w:jc w:val="both"/>
      </w:pPr>
      <w:r w:rsidRPr="00433227">
        <w:t xml:space="preserve">A raklapon, </w:t>
      </w:r>
      <w:proofErr w:type="gramStart"/>
      <w:r w:rsidRPr="00433227">
        <w:t>konténerben</w:t>
      </w:r>
      <w:proofErr w:type="gramEnd"/>
      <w:r w:rsidRPr="00433227">
        <w:t xml:space="preserve"> vagy egyéb módon tárolt árut átveszi, a szállítói csomagolásból kicsomagolja. Ellenőrzi az árut és a csomagolás sérüléseit jelzi a vezetőjének. </w:t>
      </w:r>
    </w:p>
    <w:p w:rsidR="00C966E2" w:rsidRPr="00433227" w:rsidRDefault="00C966E2" w:rsidP="00C966E2">
      <w:pPr>
        <w:pStyle w:val="Default"/>
        <w:spacing w:line="360" w:lineRule="auto"/>
        <w:jc w:val="both"/>
      </w:pPr>
      <w:r w:rsidRPr="00433227">
        <w:t xml:space="preserve">A megadott szempontok szerint csoportosítja és rendezi a termékeket. Az árut kijuttatja a raktárból, az árut rekeszekbe és polcokra rendezi, a polcokat feltölti. </w:t>
      </w:r>
    </w:p>
    <w:p w:rsidR="00C966E2" w:rsidRPr="00433227" w:rsidRDefault="00C966E2" w:rsidP="00C966E2">
      <w:pPr>
        <w:pStyle w:val="Default"/>
        <w:spacing w:line="360" w:lineRule="auto"/>
        <w:jc w:val="both"/>
      </w:pPr>
      <w:r w:rsidRPr="00433227">
        <w:t xml:space="preserve">Címkézést végez, illetve a megfelelő tájékoztató táblákat, feliratokat kihelyezi a polcokra. </w:t>
      </w:r>
    </w:p>
    <w:p w:rsidR="00C966E2" w:rsidRPr="00433227" w:rsidRDefault="00C966E2" w:rsidP="00C966E2">
      <w:pPr>
        <w:pStyle w:val="Default"/>
        <w:spacing w:line="360" w:lineRule="auto"/>
        <w:jc w:val="both"/>
      </w:pPr>
      <w:r w:rsidRPr="00433227">
        <w:t xml:space="preserve">Figyeli az áru fogyását és szükség esetén pótolja a fogyóban lévő termékeket, gondoskodik az időbeni feltöltésről. </w:t>
      </w:r>
    </w:p>
    <w:p w:rsidR="00C966E2" w:rsidRPr="00433227" w:rsidRDefault="00C966E2" w:rsidP="00C966E2">
      <w:pPr>
        <w:pStyle w:val="Default"/>
        <w:spacing w:line="360" w:lineRule="auto"/>
        <w:jc w:val="both"/>
      </w:pPr>
      <w:r w:rsidRPr="00433227">
        <w:t xml:space="preserve">Másodlagos kihelyezéseket (például bejárat, kínálópult) épít és lebont. </w:t>
      </w:r>
      <w:r w:rsidR="00871127" w:rsidRPr="00433227">
        <w:t>Szétválogatja,</w:t>
      </w:r>
      <w:r w:rsidRPr="00433227">
        <w:t xml:space="preserve"> és a helyére viszi a visszárut (a vevők által a pénztárnál, vagy a boltban nem az eredeti helyén hagyott árut) és kezeli a szállítói visszárut. </w:t>
      </w:r>
    </w:p>
    <w:p w:rsidR="00C966E2" w:rsidRDefault="00C966E2" w:rsidP="00C96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27">
        <w:rPr>
          <w:rFonts w:ascii="Times New Roman" w:hAnsi="Times New Roman" w:cs="Times New Roman"/>
          <w:sz w:val="24"/>
          <w:szCs w:val="24"/>
        </w:rPr>
        <w:t xml:space="preserve">Kezeli az árumozgató eszközöket, a raktár </w:t>
      </w:r>
      <w:proofErr w:type="spellStart"/>
      <w:r w:rsidRPr="00433227">
        <w:rPr>
          <w:rFonts w:ascii="Times New Roman" w:hAnsi="Times New Roman" w:cs="Times New Roman"/>
          <w:sz w:val="24"/>
          <w:szCs w:val="24"/>
        </w:rPr>
        <w:t>számítógépeit</w:t>
      </w:r>
      <w:proofErr w:type="spellEnd"/>
      <w:r w:rsidRPr="00433227">
        <w:rPr>
          <w:rFonts w:ascii="Times New Roman" w:hAnsi="Times New Roman" w:cs="Times New Roman"/>
          <w:sz w:val="24"/>
          <w:szCs w:val="24"/>
        </w:rPr>
        <w:t xml:space="preserve"> és kapcsolódó egységeit vonalkódleolvasót használ.</w:t>
      </w:r>
    </w:p>
    <w:p w:rsidR="00C966E2" w:rsidRDefault="00C966E2" w:rsidP="00C966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E2" w:rsidRDefault="00C966E2" w:rsidP="00C966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E2" w:rsidRDefault="00C966E2" w:rsidP="00C966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E2" w:rsidRDefault="00C966E2" w:rsidP="00C966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E2" w:rsidRDefault="00C966E2" w:rsidP="00C966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E2" w:rsidRPr="006A0AB7" w:rsidRDefault="00C966E2" w:rsidP="00C966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E2" w:rsidRPr="006A0AB7" w:rsidRDefault="00C966E2" w:rsidP="00C966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A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Háztartásvezető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részszakképesítés</w:t>
      </w:r>
      <w:r w:rsidRPr="006A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1+2 évfolyamos </w:t>
      </w:r>
    </w:p>
    <w:p w:rsidR="00C966E2" w:rsidRPr="004F343E" w:rsidRDefault="00C966E2" w:rsidP="00C96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Képzés célja: </w:t>
      </w:r>
      <w:r w:rsidRPr="004F343E">
        <w:rPr>
          <w:rFonts w:ascii="Times New Roman" w:hAnsi="Times New Roman" w:cs="Times New Roman"/>
          <w:sz w:val="24"/>
          <w:szCs w:val="24"/>
        </w:rPr>
        <w:t xml:space="preserve">hogy tanulóink a </w:t>
      </w:r>
      <w:r>
        <w:rPr>
          <w:rFonts w:ascii="Times New Roman" w:hAnsi="Times New Roman" w:cs="Times New Roman"/>
          <w:sz w:val="24"/>
          <w:szCs w:val="24"/>
        </w:rPr>
        <w:t>képzés befejezése után, képesek legyenek a családok háztartási feladatainak szervezésére és ellátásra, gyermekek felügyeletének ellátására, az óvodapedagógus munkájának segítésére.</w:t>
      </w:r>
    </w:p>
    <w:p w:rsidR="00C966E2" w:rsidRPr="006A0AB7" w:rsidRDefault="00C966E2" w:rsidP="00C966E2">
      <w:pPr>
        <w:pStyle w:val="Default"/>
        <w:spacing w:line="360" w:lineRule="auto"/>
        <w:rPr>
          <w:b/>
        </w:rPr>
      </w:pPr>
      <w:r>
        <w:rPr>
          <w:b/>
        </w:rPr>
        <w:t>M</w:t>
      </w:r>
      <w:r w:rsidRPr="006A0AB7">
        <w:rPr>
          <w:b/>
        </w:rPr>
        <w:t xml:space="preserve">unkaterület </w:t>
      </w:r>
      <w:r>
        <w:rPr>
          <w:b/>
        </w:rPr>
        <w:t>jellemzése:</w:t>
      </w:r>
    </w:p>
    <w:p w:rsidR="00C966E2" w:rsidRDefault="00C966E2" w:rsidP="00C966E2">
      <w:pPr>
        <w:pStyle w:val="Default"/>
        <w:spacing w:line="360" w:lineRule="auto"/>
        <w:jc w:val="both"/>
      </w:pPr>
      <w:r w:rsidRPr="006A0AB7">
        <w:t xml:space="preserve">Közreműködik a gyermek számára nevelést/gondozást biztosító </w:t>
      </w:r>
      <w:proofErr w:type="gramStart"/>
      <w:r w:rsidRPr="006A0AB7">
        <w:t>intézmény nevelési</w:t>
      </w:r>
      <w:proofErr w:type="gramEnd"/>
      <w:r w:rsidRPr="006A0AB7">
        <w:t xml:space="preserve">/gondozási tevékenységének elvégzésében. Segíti a kisgyermekek teljes körű ellátását, testi és pszichés szükségleteik kielégítését; nevelésük, fejlődésük támogatását az erre a korosztályra szakosodott gyermekintézményekben önállóan végzi. Az ellátottaknak mindennapi életviteléhez segítséget nyújt, különösen a takarítás, a gondozás, a beteggondozás, a mosás, a bevásárlás és a főzés területén. A gyermekeknek megtanítja a testi, személyi gondozásukból adódó teendőket (fürdetés, öltöztetés, ruhacsere, ruházat javítása, ágyazás, ágyneműcsere, tisztítószerek biztosítása, mosás, takarítás, vasalás, étkeztetés), és ellenőrzi azok végrehajtását. Végzi a napi takarítást, az időszakos nagytakarítást. Biztosítja a kulturált étkezés feltételeit (terítés, asztalleszedés, étel konyháról történő átszállítása, étkezés utáni mosogatás), ügyel az élelmiszertárolás előírásainak betartására, a konyhai higiéniára. Segíti az óvodapedagógus, nevelő tevékenységét. Felelősséget vállal a rábízott gyermekekért, a nevelés folyamatában hozott döntéseiért és gondozási tevékenységének következményeiért. </w:t>
      </w:r>
      <w:proofErr w:type="gramStart"/>
      <w:r w:rsidRPr="006A0AB7">
        <w:t>Empátiával</w:t>
      </w:r>
      <w:proofErr w:type="gramEnd"/>
      <w:r w:rsidRPr="006A0AB7">
        <w:t xml:space="preserve"> fordul az ellátottakhoz és családjaikhoz, szakmai felkészültsége alapján hitelesen tudja a családok felé közvetíteni az ellátottak nevelésével, fejlődésével kapcsolatos tudását, ismereteit. Tiszteletben tartja az ellátottak személyiségét, megfelelő </w:t>
      </w:r>
      <w:proofErr w:type="gramStart"/>
      <w:r w:rsidRPr="006A0AB7">
        <w:t>toleranciával</w:t>
      </w:r>
      <w:proofErr w:type="gramEnd"/>
      <w:r w:rsidRPr="006A0AB7">
        <w:t xml:space="preserve"> rendelkezik a mássággal kapcsolatban. A területen dolgozó és vele együttműködő szakemberekkel személyesen, valamint alapvető infokommunikációs, digitális eszközök lehetőségeit is alkalmazva tart kapcsolatot, működik együtt. </w:t>
      </w:r>
    </w:p>
    <w:p w:rsidR="00C966E2" w:rsidRDefault="00C966E2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D87C1B" w:rsidRDefault="00D87C1B" w:rsidP="00C966E2">
      <w:pPr>
        <w:pStyle w:val="Default"/>
        <w:spacing w:line="360" w:lineRule="auto"/>
        <w:jc w:val="both"/>
      </w:pPr>
    </w:p>
    <w:p w:rsidR="00C966E2" w:rsidRDefault="00C966E2" w:rsidP="00C966E2">
      <w:pPr>
        <w:pStyle w:val="Default"/>
        <w:spacing w:line="360" w:lineRule="auto"/>
        <w:jc w:val="both"/>
        <w:rPr>
          <w:b/>
          <w:u w:val="single"/>
        </w:rPr>
      </w:pPr>
      <w:r w:rsidRPr="00C966E2">
        <w:rPr>
          <w:b/>
          <w:u w:val="single"/>
        </w:rPr>
        <w:lastRenderedPageBreak/>
        <w:t>Parkgo</w:t>
      </w:r>
      <w:bookmarkStart w:id="0" w:name="_GoBack"/>
      <w:bookmarkEnd w:id="0"/>
      <w:r w:rsidRPr="00C966E2">
        <w:rPr>
          <w:b/>
          <w:u w:val="single"/>
        </w:rPr>
        <w:t xml:space="preserve">ndozó részszakképesítés 1+2 évfolyamos </w:t>
      </w:r>
    </w:p>
    <w:p w:rsidR="00D87C1B" w:rsidRDefault="00D87C1B" w:rsidP="00C966E2">
      <w:pPr>
        <w:pStyle w:val="Default"/>
        <w:spacing w:line="360" w:lineRule="auto"/>
        <w:jc w:val="both"/>
        <w:rPr>
          <w:b/>
          <w:u w:val="single"/>
        </w:rPr>
      </w:pPr>
    </w:p>
    <w:p w:rsidR="00D87C1B" w:rsidRPr="00D87C1B" w:rsidRDefault="00D87C1B" w:rsidP="00D8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Képzés célja: </w:t>
      </w:r>
      <w:r w:rsidRPr="006A0AB7">
        <w:rPr>
          <w:rFonts w:ascii="Times New Roman" w:hAnsi="Times New Roman" w:cs="Times New Roman"/>
          <w:sz w:val="24"/>
          <w:szCs w:val="24"/>
        </w:rPr>
        <w:t xml:space="preserve">hogy tanulóink </w:t>
      </w:r>
      <w:r>
        <w:rPr>
          <w:rFonts w:ascii="Times New Roman" w:hAnsi="Times New Roman" w:cs="Times New Roman"/>
          <w:sz w:val="24"/>
          <w:szCs w:val="24"/>
        </w:rPr>
        <w:t>olyan, a gyakorlatban használható elméleti és gyakorlati ismeretekkel rendelkezzenek, amellyel alkalmassá válnak a parkgondozó szakma ellátására.</w:t>
      </w:r>
    </w:p>
    <w:p w:rsidR="00C966E2" w:rsidRPr="00D87C1B" w:rsidRDefault="00D87C1B" w:rsidP="00D87C1B">
      <w:pPr>
        <w:pStyle w:val="Default"/>
        <w:spacing w:line="360" w:lineRule="auto"/>
        <w:rPr>
          <w:b/>
        </w:rPr>
      </w:pPr>
      <w:r>
        <w:rPr>
          <w:b/>
        </w:rPr>
        <w:t>M</w:t>
      </w:r>
      <w:r w:rsidRPr="006A0AB7">
        <w:rPr>
          <w:b/>
        </w:rPr>
        <w:t xml:space="preserve">unkaterület </w:t>
      </w:r>
      <w:r>
        <w:rPr>
          <w:b/>
        </w:rPr>
        <w:t>jellemzése:</w:t>
      </w:r>
    </w:p>
    <w:p w:rsidR="00D87C1B" w:rsidRDefault="00D87C1B" w:rsidP="00D87C1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B73699">
        <w:rPr>
          <w:rFonts w:ascii="Times New Roman" w:eastAsia="Times New Roman" w:hAnsi="Times New Roman"/>
          <w:sz w:val="24"/>
          <w:szCs w:val="20"/>
          <w:lang w:eastAsia="hu-HU"/>
        </w:rPr>
        <w:t>A végzett szakemberek a mindennapi munkájuk során állandó kapcsolatba kerülnek az élő növénnyel, illetve annak valamilyen részével, ezért alapvető fontosságú, hogy tisztában legyenek a növények külső és belső tulajdonságaival, életfolyamataik működésével, a legfontosabb növénycsoportokkal, és a növények és a környezete kapcsolatával.</w:t>
      </w:r>
    </w:p>
    <w:p w:rsidR="00D87C1B" w:rsidRPr="00D87C1B" w:rsidRDefault="00D87C1B" w:rsidP="00D87C1B">
      <w:pPr>
        <w:pStyle w:val="NormlWeb"/>
        <w:spacing w:before="0" w:beforeAutospacing="0" w:after="0" w:afterAutospacing="0" w:line="360" w:lineRule="auto"/>
        <w:rPr>
          <w:color w:val="2B2B2B"/>
          <w:sz w:val="17"/>
          <w:szCs w:val="17"/>
        </w:rPr>
      </w:pPr>
      <w:r>
        <w:rPr>
          <w:rStyle w:val="Kiemels2"/>
          <w:color w:val="2B2B2B"/>
        </w:rPr>
        <w:t xml:space="preserve">A parkgondozó munkája során fenntartja </w:t>
      </w:r>
      <w:proofErr w:type="gramStart"/>
      <w:r>
        <w:rPr>
          <w:rStyle w:val="Kiemels2"/>
          <w:color w:val="2B2B2B"/>
        </w:rPr>
        <w:t>a</w:t>
      </w:r>
      <w:proofErr w:type="gramEnd"/>
      <w:r>
        <w:rPr>
          <w:rStyle w:val="Kiemels2"/>
          <w:color w:val="2B2B2B"/>
        </w:rPr>
        <w:t xml:space="preserve">: </w:t>
      </w:r>
    </w:p>
    <w:p w:rsidR="00D87C1B" w:rsidRPr="00D87C1B" w:rsidRDefault="00D87C1B" w:rsidP="00D87C1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87C1B">
        <w:rPr>
          <w:color w:val="2B2B2B"/>
        </w:rPr>
        <w:t>Kerti lépcsőket, ú</w:t>
      </w:r>
      <w:r>
        <w:rPr>
          <w:color w:val="2B2B2B"/>
        </w:rPr>
        <w:t xml:space="preserve">t- és térburkolatokat </w:t>
      </w:r>
    </w:p>
    <w:p w:rsidR="00D87C1B" w:rsidRPr="00D87C1B" w:rsidRDefault="00D87C1B" w:rsidP="00D87C1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2B2B2B"/>
        </w:rPr>
        <w:t>K</w:t>
      </w:r>
      <w:r w:rsidRPr="00D87C1B">
        <w:rPr>
          <w:color w:val="2B2B2B"/>
        </w:rPr>
        <w:t>erti vízarchitektúrákat, kisarchitektúrák</w:t>
      </w:r>
      <w:r>
        <w:rPr>
          <w:color w:val="2B2B2B"/>
        </w:rPr>
        <w:t xml:space="preserve">at, öntözőrendszereket </w:t>
      </w:r>
    </w:p>
    <w:p w:rsidR="00D87C1B" w:rsidRPr="00D87C1B" w:rsidRDefault="00D87C1B" w:rsidP="00D87C1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2B2B2B"/>
        </w:rPr>
        <w:t xml:space="preserve"> K</w:t>
      </w:r>
      <w:r w:rsidRPr="00D87C1B">
        <w:rPr>
          <w:color w:val="2B2B2B"/>
        </w:rPr>
        <w:t>erti fa- és fémszerkezeteket, kerítéseket, kapukat, pergolákat, lu</w:t>
      </w:r>
      <w:r>
        <w:rPr>
          <w:color w:val="2B2B2B"/>
        </w:rPr>
        <w:t>gasokat, fa teraszokat</w:t>
      </w:r>
    </w:p>
    <w:p w:rsidR="00D87C1B" w:rsidRPr="00D87C1B" w:rsidRDefault="00D87C1B" w:rsidP="00D87C1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87C1B">
        <w:rPr>
          <w:color w:val="2B2B2B"/>
        </w:rPr>
        <w:t xml:space="preserve">Növényeket és zöldfelületeket, továbbá tetőkertet, zöldfalat </w:t>
      </w:r>
    </w:p>
    <w:p w:rsidR="00D87C1B" w:rsidRPr="00D87C1B" w:rsidRDefault="00D87C1B" w:rsidP="00D87C1B">
      <w:pPr>
        <w:pStyle w:val="NormlWeb"/>
        <w:spacing w:before="0" w:beforeAutospacing="0" w:after="0" w:afterAutospacing="0" w:line="360" w:lineRule="auto"/>
        <w:jc w:val="both"/>
      </w:pPr>
      <w:r w:rsidRPr="00D87C1B">
        <w:rPr>
          <w:color w:val="2B2B2B"/>
        </w:rPr>
        <w:t>Alkalmazotti munkakörben művezetői vezetés mellett park</w:t>
      </w:r>
      <w:r>
        <w:rPr>
          <w:color w:val="2B2B2B"/>
        </w:rPr>
        <w:t>fenntartási feladatokat lát el.</w:t>
      </w:r>
    </w:p>
    <w:p w:rsidR="00D87C1B" w:rsidRPr="00D87C1B" w:rsidRDefault="00D87C1B" w:rsidP="00D87C1B">
      <w:pPr>
        <w:pStyle w:val="NormlWeb"/>
        <w:spacing w:before="0" w:beforeAutospacing="0" w:after="0" w:afterAutospacing="0" w:line="360" w:lineRule="auto"/>
        <w:jc w:val="both"/>
      </w:pPr>
      <w:r w:rsidRPr="00D87C1B">
        <w:rPr>
          <w:color w:val="2B2B2B"/>
        </w:rPr>
        <w:t>Munkája során betartja a munka- és baleset-, valamint a környezetvédelmi szabályokat.</w:t>
      </w:r>
    </w:p>
    <w:p w:rsidR="00D87C1B" w:rsidRPr="00B73699" w:rsidRDefault="00D87C1B" w:rsidP="00D87C1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C966E2" w:rsidRPr="00C966E2" w:rsidRDefault="00C966E2" w:rsidP="00D87C1B">
      <w:pPr>
        <w:pStyle w:val="Default"/>
        <w:spacing w:line="360" w:lineRule="auto"/>
        <w:jc w:val="both"/>
        <w:rPr>
          <w:b/>
          <w:u w:val="single"/>
        </w:rPr>
      </w:pPr>
    </w:p>
    <w:p w:rsidR="008568D0" w:rsidRDefault="008568D0"/>
    <w:sectPr w:rsidR="008568D0" w:rsidSect="0074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7E1F"/>
    <w:multiLevelType w:val="hybridMultilevel"/>
    <w:tmpl w:val="70561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2"/>
    <w:rsid w:val="008568D0"/>
    <w:rsid w:val="00871127"/>
    <w:rsid w:val="00C966E2"/>
    <w:rsid w:val="00D87C1B"/>
    <w:rsid w:val="00F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E931-387C-46C5-93A1-F62AE38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C1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C96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66E2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Default">
    <w:name w:val="Default"/>
    <w:rsid w:val="00C9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D8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7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2021-11-04T14:44:00Z</dcterms:created>
  <dcterms:modified xsi:type="dcterms:W3CDTF">2021-11-04T14:44:00Z</dcterms:modified>
</cp:coreProperties>
</file>